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CA4" w:rsidRPr="001C2839" w:rsidRDefault="00D24CA4" w:rsidP="00D24CA4">
      <w:pPr>
        <w:rPr>
          <w:rFonts w:ascii="Times New Roman" w:hAnsi="Times New Roman" w:cs="Times New Roman"/>
          <w:sz w:val="24"/>
          <w:szCs w:val="24"/>
        </w:rPr>
      </w:pPr>
      <w:r w:rsidRPr="001C2839">
        <w:rPr>
          <w:rFonts w:ascii="Times New Roman" w:hAnsi="Times New Roman" w:cs="Times New Roman"/>
          <w:sz w:val="24"/>
          <w:szCs w:val="24"/>
        </w:rPr>
        <w:t>7 класс.17.04. Тема урока. Центр тяжести тела   Условия равновесия тел</w:t>
      </w:r>
      <w:proofErr w:type="gramStart"/>
      <w:r w:rsidR="00350BC7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350BC7">
        <w:rPr>
          <w:rFonts w:ascii="Times New Roman" w:hAnsi="Times New Roman" w:cs="Times New Roman"/>
          <w:sz w:val="24"/>
          <w:szCs w:val="24"/>
        </w:rPr>
        <w:t>п.63,64)</w:t>
      </w:r>
    </w:p>
    <w:p w:rsidR="00D24CA4" w:rsidRPr="001C2839" w:rsidRDefault="00104ECB" w:rsidP="00D24CA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2839">
        <w:rPr>
          <w:rFonts w:ascii="Times New Roman" w:hAnsi="Times New Roman" w:cs="Times New Roman"/>
          <w:sz w:val="24"/>
          <w:szCs w:val="24"/>
        </w:rPr>
        <w:t>Основные понятия:</w:t>
      </w:r>
      <w:r w:rsidRPr="001C28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Центр тяжести тела, </w:t>
      </w:r>
      <w:proofErr w:type="gramStart"/>
      <w:r w:rsidRPr="001C28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устойчивым</w:t>
      </w:r>
      <w:proofErr w:type="gramEnd"/>
      <w:r w:rsidRPr="001C28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неустойчивым и безразличное</w:t>
      </w:r>
    </w:p>
    <w:p w:rsidR="00104ECB" w:rsidRPr="001C2839" w:rsidRDefault="00104ECB" w:rsidP="00D24CA4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28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равновесие</w:t>
      </w:r>
    </w:p>
    <w:p w:rsidR="00104ECB" w:rsidRPr="001C2839" w:rsidRDefault="00104ECB" w:rsidP="00D24CA4">
      <w:pPr>
        <w:rPr>
          <w:rFonts w:ascii="Times New Roman" w:hAnsi="Times New Roman" w:cs="Times New Roman"/>
          <w:sz w:val="24"/>
          <w:szCs w:val="24"/>
        </w:rPr>
      </w:pPr>
      <w:r w:rsidRPr="001C2839">
        <w:rPr>
          <w:rFonts w:ascii="Times New Roman" w:hAnsi="Times New Roman" w:cs="Times New Roman"/>
          <w:sz w:val="24"/>
          <w:szCs w:val="24"/>
        </w:rPr>
        <w:t xml:space="preserve">Обязательно надо просмотреть видеофильм, доступно, понятно </w:t>
      </w:r>
      <w:r w:rsidR="00A23830">
        <w:rPr>
          <w:rFonts w:ascii="Times New Roman" w:hAnsi="Times New Roman" w:cs="Times New Roman"/>
          <w:sz w:val="24"/>
          <w:szCs w:val="24"/>
        </w:rPr>
        <w:t xml:space="preserve">наглядно </w:t>
      </w:r>
      <w:r w:rsidRPr="001C2839">
        <w:rPr>
          <w:rFonts w:ascii="Times New Roman" w:hAnsi="Times New Roman" w:cs="Times New Roman"/>
          <w:sz w:val="24"/>
          <w:szCs w:val="24"/>
        </w:rPr>
        <w:t>излагается материал.</w:t>
      </w:r>
      <w:r w:rsidR="000D314E" w:rsidRPr="001C2839">
        <w:rPr>
          <w:rFonts w:ascii="Times New Roman" w:hAnsi="Times New Roman" w:cs="Times New Roman"/>
          <w:sz w:val="24"/>
          <w:szCs w:val="24"/>
        </w:rPr>
        <w:t>-18 минут</w:t>
      </w:r>
    </w:p>
    <w:p w:rsidR="00D24CA4" w:rsidRPr="001C2839" w:rsidRDefault="00ED644D" w:rsidP="00D24CA4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D24CA4" w:rsidRPr="001C2839">
          <w:rPr>
            <w:rStyle w:val="a4"/>
            <w:rFonts w:ascii="Times New Roman" w:hAnsi="Times New Roman" w:cs="Times New Roman"/>
            <w:sz w:val="24"/>
            <w:szCs w:val="24"/>
          </w:rPr>
          <w:t>https://videouroki.net/video/40-tsientr-tiazhiesti-usloviia-ravnoviesiia-tvierdogho-tiela.html</w:t>
        </w:r>
      </w:hyperlink>
      <w:r w:rsidR="00D24CA4" w:rsidRPr="001C283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D314E" w:rsidRPr="00A23830" w:rsidRDefault="000D314E" w:rsidP="00D24CA4">
      <w:pPr>
        <w:rPr>
          <w:rFonts w:ascii="Times New Roman" w:hAnsi="Times New Roman" w:cs="Times New Roman"/>
          <w:sz w:val="24"/>
          <w:szCs w:val="24"/>
        </w:rPr>
      </w:pPr>
      <w:r w:rsidRPr="00A23830">
        <w:rPr>
          <w:rFonts w:ascii="Times New Roman" w:hAnsi="Times New Roman" w:cs="Times New Roman"/>
          <w:sz w:val="24"/>
          <w:szCs w:val="24"/>
        </w:rPr>
        <w:t xml:space="preserve"> На дом: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1.</w:t>
      </w:r>
      <w:r w:rsidRPr="00A23830">
        <w:t> Центр тяжести — это точка приложения равнодействующей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действующих на тело сил</w:t>
      </w:r>
      <w:r w:rsidRPr="00A23830">
        <w:br/>
        <w:t>2) всех сил тяжести, действующих на тело</w:t>
      </w:r>
      <w:r w:rsidRPr="00A23830">
        <w:br/>
        <w:t>3) сил тяжести, действующих на все его части</w:t>
      </w:r>
      <w:r w:rsidRPr="00A23830">
        <w:br/>
        <w:t>4) сил тяжести, действующих на внутренние части тела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4.</w:t>
      </w:r>
      <w:r w:rsidRPr="00A23830">
        <w:t> Положение центра тяжести тела изменится, если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привести тело в движение</w:t>
      </w:r>
      <w:r w:rsidRPr="00A23830">
        <w:br/>
        <w:t>2) изменить у него расположение частей</w:t>
      </w:r>
      <w:r w:rsidRPr="00A23830">
        <w:br/>
        <w:t>3) поднять тело вверх</w:t>
      </w:r>
      <w:r w:rsidRPr="00A23830">
        <w:br/>
        <w:t>4) опустить его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5.</w:t>
      </w:r>
      <w:r w:rsidRPr="00A23830">
        <w:t> Всегда ли центр тяжести находится в самом теле? Где нахо</w:t>
      </w:r>
      <w:r w:rsidRPr="00A23830">
        <w:softHyphen/>
        <w:t>дится центр тяжести оболочки воздушного шара?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Да; в центре образуемого оболочкой шара</w:t>
      </w:r>
      <w:r w:rsidRPr="00A23830">
        <w:br/>
        <w:t>2) Нет; на поверхности оболочки</w:t>
      </w:r>
      <w:r w:rsidRPr="00A23830">
        <w:br/>
        <w:t>3) Да; в центре самой оболочки</w:t>
      </w:r>
      <w:r w:rsidRPr="00A23830">
        <w:br/>
        <w:t>4) Нет; в центре шара, образуемого оболочкой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6.</w:t>
      </w:r>
      <w:r w:rsidRPr="00A23830">
        <w:t> Равновесие тела устойчивое, если при выведении его из поло</w:t>
      </w:r>
      <w:r w:rsidRPr="00A23830">
        <w:softHyphen/>
        <w:t>жения равновесия оно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возвращается в это положение</w:t>
      </w:r>
      <w:r w:rsidRPr="00A23830">
        <w:br/>
        <w:t>2) не возвращается в него</w:t>
      </w:r>
      <w:r w:rsidRPr="00A23830">
        <w:br/>
        <w:t>3) переходит в другое устойчивое положение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7.</w:t>
      </w:r>
      <w:r w:rsidRPr="00A23830">
        <w:t> Равновесие тела неустойчивое, если при отклонении его от по</w:t>
      </w:r>
      <w:r w:rsidRPr="00A23830">
        <w:softHyphen/>
        <w:t>ложения равновесия оно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возвращается в это положение</w:t>
      </w:r>
      <w:r w:rsidRPr="00A23830">
        <w:br/>
        <w:t>2) не возвращается в него</w:t>
      </w:r>
      <w:r w:rsidRPr="00A23830">
        <w:br/>
        <w:t>3) переходит в другое неустойчивое положение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8.</w:t>
      </w:r>
      <w:r w:rsidRPr="00A23830">
        <w:t> Равновесие тела будет безразличным, если при изменении его положения оно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начинает двигаться в любом направлении</w:t>
      </w:r>
      <w:r w:rsidRPr="00A23830">
        <w:br/>
        <w:t>2) возвращается в прежнее положение</w:t>
      </w:r>
      <w:r w:rsidRPr="00A23830">
        <w:br/>
        <w:t>3) переходит в другое безразличное равновесие</w:t>
      </w:r>
      <w:r w:rsidRPr="00A23830">
        <w:br/>
        <w:t>4) ведёт себя непредсказуемо</w:t>
      </w:r>
    </w:p>
    <w:p w:rsidR="000D314E" w:rsidRPr="00A23830" w:rsidRDefault="000D314E" w:rsidP="000D314E">
      <w:pPr>
        <w:pStyle w:val="a5"/>
        <w:shd w:val="clear" w:color="auto" w:fill="FFFFFF"/>
        <w:spacing w:before="0" w:beforeAutospacing="0" w:after="0" w:afterAutospacing="0"/>
        <w:textAlignment w:val="baseline"/>
      </w:pPr>
      <w:r w:rsidRPr="00A23830">
        <w:rPr>
          <w:rStyle w:val="a6"/>
          <w:bdr w:val="none" w:sz="0" w:space="0" w:color="auto" w:frame="1"/>
        </w:rPr>
        <w:t>10.</w:t>
      </w:r>
      <w:r w:rsidRPr="00A23830">
        <w:t> При неустойчивом равновесии центр тяжести тела расположен</w:t>
      </w:r>
    </w:p>
    <w:p w:rsidR="00A23830" w:rsidRPr="00A23830" w:rsidRDefault="000D314E" w:rsidP="000D314E">
      <w:pPr>
        <w:pStyle w:val="a5"/>
        <w:shd w:val="clear" w:color="auto" w:fill="FFFFFF"/>
        <w:spacing w:before="0" w:beforeAutospacing="0" w:after="462" w:afterAutospacing="0"/>
        <w:textAlignment w:val="baseline"/>
      </w:pPr>
      <w:r w:rsidRPr="00A23830">
        <w:t>1) выше оси вращения</w:t>
      </w:r>
      <w:r w:rsidRPr="00A23830">
        <w:br/>
        <w:t>2) ниже оси вращения</w:t>
      </w:r>
      <w:r w:rsidRPr="00A23830">
        <w:br/>
      </w:r>
      <w:r w:rsidRPr="00A23830">
        <w:lastRenderedPageBreak/>
        <w:t>3) на одном уровне с осью вращения</w:t>
      </w:r>
      <w:r w:rsidRPr="00A23830">
        <w:br/>
        <w:t>4) на одном и том же расстоянии от оси вращения</w:t>
      </w:r>
    </w:p>
    <w:p w:rsidR="000D314E" w:rsidRPr="00A23830" w:rsidRDefault="00A23830" w:rsidP="00A23830">
      <w:pPr>
        <w:rPr>
          <w:lang w:eastAsia="ru-RU"/>
        </w:rPr>
      </w:pPr>
      <w:r w:rsidRPr="00A23830">
        <w:rPr>
          <w:u w:val="single"/>
        </w:rPr>
        <w:t>Нумерацию не меняйте, пожалуйста</w:t>
      </w:r>
    </w:p>
    <w:sectPr w:rsidR="000D314E" w:rsidRPr="00A23830" w:rsidSect="001C28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4CA4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D314E"/>
    <w:rsid w:val="000E00DC"/>
    <w:rsid w:val="000E3C31"/>
    <w:rsid w:val="000E5BE6"/>
    <w:rsid w:val="000E673E"/>
    <w:rsid w:val="000F65D5"/>
    <w:rsid w:val="00101507"/>
    <w:rsid w:val="00101EEA"/>
    <w:rsid w:val="00104ECB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3E23"/>
    <w:rsid w:val="00183E2E"/>
    <w:rsid w:val="00184992"/>
    <w:rsid w:val="00185A47"/>
    <w:rsid w:val="00185E08"/>
    <w:rsid w:val="00186A69"/>
    <w:rsid w:val="0019004A"/>
    <w:rsid w:val="00193C40"/>
    <w:rsid w:val="0019423A"/>
    <w:rsid w:val="001A11EE"/>
    <w:rsid w:val="001A1F7A"/>
    <w:rsid w:val="001A5C84"/>
    <w:rsid w:val="001B2293"/>
    <w:rsid w:val="001B4CDB"/>
    <w:rsid w:val="001C2839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0BC7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3830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24CA4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4C8F"/>
    <w:rsid w:val="00E64F7F"/>
    <w:rsid w:val="00E64FE4"/>
    <w:rsid w:val="00E709FE"/>
    <w:rsid w:val="00E70BA7"/>
    <w:rsid w:val="00E7225A"/>
    <w:rsid w:val="00E75132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644D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D2F"/>
    <w:rsid w:val="00F762FC"/>
    <w:rsid w:val="00F82F2E"/>
    <w:rsid w:val="00F861C3"/>
    <w:rsid w:val="00F90D5B"/>
    <w:rsid w:val="00F91C06"/>
    <w:rsid w:val="00F96B66"/>
    <w:rsid w:val="00FA096E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character" w:styleId="a4">
    <w:name w:val="Hyperlink"/>
    <w:basedOn w:val="a0"/>
    <w:uiPriority w:val="99"/>
    <w:unhideWhenUsed/>
    <w:rsid w:val="00D24CA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314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D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31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9442">
          <w:marLeft w:val="0"/>
          <w:marRight w:val="0"/>
          <w:marTop w:val="889"/>
          <w:marBottom w:val="8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40-tsientr-tiazhiesti-usloviia-ravnoviesiia-tvierdogho-tiel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3368D-9073-4F77-967E-CB0A7F00A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2020-04-15T05:54:00Z</dcterms:created>
  <dcterms:modified xsi:type="dcterms:W3CDTF">2020-04-16T18:51:00Z</dcterms:modified>
</cp:coreProperties>
</file>